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66B8" w14:textId="2DB760E5" w:rsidR="00B6767A" w:rsidRDefault="00B6767A" w:rsidP="00B6767A">
      <w:pPr>
        <w:pStyle w:val="NormalWeb"/>
        <w:shd w:val="clear" w:color="auto" w:fill="FFFFFF"/>
        <w:spacing w:before="60" w:beforeAutospacing="0" w:after="60" w:afterAutospacing="0" w:line="312" w:lineRule="atLeast"/>
        <w:rPr>
          <w:rFonts w:ascii="Verdana" w:hAnsi="Verdana"/>
          <w:color w:val="010101"/>
          <w:sz w:val="21"/>
          <w:szCs w:val="21"/>
        </w:rPr>
      </w:pPr>
      <w:r>
        <w:rPr>
          <w:rFonts w:ascii="Verdana" w:hAnsi="Verdana"/>
          <w:color w:val="010101"/>
          <w:sz w:val="21"/>
          <w:szCs w:val="21"/>
        </w:rPr>
        <w:t>CITA is a national centre for theoretical astrophysics, gravity and cosmology located at the University of Toronto. The Institute expects to offer several postdoctoral fellowships of three years. The starting date will be September 202</w:t>
      </w:r>
      <w:r w:rsidR="00927EE3">
        <w:rPr>
          <w:rFonts w:ascii="Verdana" w:hAnsi="Verdana"/>
          <w:color w:val="010101"/>
          <w:sz w:val="21"/>
          <w:szCs w:val="21"/>
        </w:rPr>
        <w:t>6</w:t>
      </w:r>
      <w:r>
        <w:rPr>
          <w:rFonts w:ascii="Verdana" w:hAnsi="Verdana"/>
          <w:color w:val="010101"/>
          <w:sz w:val="21"/>
          <w:szCs w:val="21"/>
        </w:rPr>
        <w:t>. Funds will be available for travel and other research expenses. A PhD in any field of theoretical astrophysics is required. Fellows are expected to carry out original research in theoretical astrophysics under the general supervision of the permanent faculty whose interests include: astrophysical dynamics, early universe, physical cosmology, interstellar and intergalactic matter, plasma physics and compact objects, galaxy, star, black hole and planet formation, stellar physics, high energy astrophysics and gravitational waves.</w:t>
      </w:r>
    </w:p>
    <w:p w14:paraId="74F913AF" w14:textId="77777777" w:rsidR="00B6767A" w:rsidRDefault="00B6767A" w:rsidP="00B6767A">
      <w:pPr>
        <w:pStyle w:val="NormalWeb"/>
        <w:shd w:val="clear" w:color="auto" w:fill="FFFFFF"/>
        <w:spacing w:before="0" w:beforeAutospacing="0" w:after="0" w:afterAutospacing="0" w:line="312" w:lineRule="atLeast"/>
        <w:rPr>
          <w:rFonts w:ascii="Verdana" w:hAnsi="Verdana"/>
          <w:color w:val="010101"/>
          <w:sz w:val="21"/>
          <w:szCs w:val="21"/>
        </w:rPr>
      </w:pPr>
    </w:p>
    <w:p w14:paraId="73769940" w14:textId="54EC2736" w:rsidR="00B6767A" w:rsidRDefault="00B6767A" w:rsidP="00B6767A">
      <w:pPr>
        <w:pStyle w:val="NormalWeb"/>
        <w:shd w:val="clear" w:color="auto" w:fill="FFFFFF"/>
        <w:spacing w:before="0" w:beforeAutospacing="0" w:after="0" w:afterAutospacing="0" w:line="312" w:lineRule="atLeast"/>
        <w:rPr>
          <w:rFonts w:ascii="Verdana" w:hAnsi="Verdana"/>
          <w:color w:val="010101"/>
          <w:sz w:val="21"/>
          <w:szCs w:val="21"/>
        </w:rPr>
      </w:pPr>
      <w:r>
        <w:rPr>
          <w:rFonts w:ascii="Verdana" w:hAnsi="Verdana"/>
          <w:color w:val="010101"/>
          <w:sz w:val="21"/>
          <w:szCs w:val="21"/>
        </w:rPr>
        <w:t>Please apply online at: </w:t>
      </w:r>
      <w:hyperlink r:id="rId6" w:history="1">
        <w:r>
          <w:rPr>
            <w:rStyle w:val="Hyperlink"/>
            <w:rFonts w:ascii="Verdana" w:hAnsi="Verdana"/>
            <w:color w:val="032F7D"/>
            <w:sz w:val="21"/>
            <w:szCs w:val="21"/>
          </w:rPr>
          <w:t>https://icat.cita.utoronto.ca/pdf</w:t>
        </w:r>
      </w:hyperlink>
    </w:p>
    <w:p w14:paraId="10D3BAE4" w14:textId="77777777" w:rsidR="00B6767A" w:rsidRDefault="00B6767A" w:rsidP="00B6767A">
      <w:pPr>
        <w:pStyle w:val="NormalWeb"/>
        <w:shd w:val="clear" w:color="auto" w:fill="FFFFFF"/>
        <w:spacing w:before="0" w:beforeAutospacing="0" w:after="0" w:afterAutospacing="0" w:line="312" w:lineRule="atLeast"/>
        <w:rPr>
          <w:rFonts w:ascii="Verdana" w:hAnsi="Verdana"/>
          <w:color w:val="010101"/>
          <w:sz w:val="21"/>
          <w:szCs w:val="21"/>
        </w:rPr>
      </w:pPr>
    </w:p>
    <w:p w14:paraId="27E22603" w14:textId="6005B135" w:rsidR="00B6767A" w:rsidRDefault="00B6767A" w:rsidP="00B6767A">
      <w:pPr>
        <w:pStyle w:val="NormalWeb"/>
        <w:shd w:val="clear" w:color="auto" w:fill="FFFFFF"/>
        <w:spacing w:before="0" w:beforeAutospacing="0" w:after="0" w:afterAutospacing="0" w:line="312" w:lineRule="atLeast"/>
        <w:rPr>
          <w:rFonts w:ascii="Verdana" w:hAnsi="Verdana"/>
          <w:color w:val="010101"/>
          <w:sz w:val="21"/>
          <w:szCs w:val="21"/>
        </w:rPr>
      </w:pPr>
      <w:r>
        <w:rPr>
          <w:rFonts w:ascii="Verdana" w:hAnsi="Verdana"/>
          <w:color w:val="010101"/>
          <w:sz w:val="21"/>
          <w:szCs w:val="21"/>
        </w:rPr>
        <w:t>Full job ad: </w:t>
      </w:r>
      <w:hyperlink r:id="rId7" w:history="1">
        <w:r>
          <w:rPr>
            <w:rStyle w:val="Hyperlink"/>
            <w:rFonts w:ascii="Verdana" w:hAnsi="Verdana"/>
            <w:color w:val="032F7D"/>
            <w:sz w:val="21"/>
            <w:szCs w:val="21"/>
          </w:rPr>
          <w:t>http://www.cita.utoronto.ca/opportunities/post-docs</w:t>
        </w:r>
      </w:hyperlink>
    </w:p>
    <w:p w14:paraId="321B482E" w14:textId="77777777" w:rsidR="00B6767A" w:rsidRDefault="00B6767A" w:rsidP="00B6767A">
      <w:pPr>
        <w:pStyle w:val="NormalWeb"/>
        <w:shd w:val="clear" w:color="auto" w:fill="FFFFFF"/>
        <w:spacing w:before="0" w:beforeAutospacing="0" w:after="0" w:afterAutospacing="0" w:line="312" w:lineRule="atLeast"/>
        <w:rPr>
          <w:rFonts w:ascii="Verdana" w:hAnsi="Verdana"/>
          <w:color w:val="010101"/>
          <w:sz w:val="21"/>
          <w:szCs w:val="21"/>
        </w:rPr>
      </w:pPr>
    </w:p>
    <w:p w14:paraId="3FF7EB99" w14:textId="77777777" w:rsidR="00B6767A" w:rsidRDefault="00B6767A" w:rsidP="00B6767A">
      <w:pPr>
        <w:pStyle w:val="NormalWeb"/>
        <w:shd w:val="clear" w:color="auto" w:fill="FFFFFF"/>
        <w:spacing w:before="0" w:beforeAutospacing="0" w:after="0" w:afterAutospacing="0" w:line="312" w:lineRule="atLeast"/>
        <w:rPr>
          <w:rFonts w:ascii="Verdana" w:hAnsi="Verdana"/>
          <w:color w:val="010101"/>
          <w:sz w:val="21"/>
          <w:szCs w:val="21"/>
        </w:rPr>
      </w:pPr>
      <w:r>
        <w:rPr>
          <w:rFonts w:ascii="Verdana" w:hAnsi="Verdana"/>
          <w:color w:val="010101"/>
          <w:sz w:val="21"/>
          <w:szCs w:val="21"/>
        </w:rPr>
        <w:t xml:space="preserve">We only accept electronic submissions. Applicants will be asked to submit a curriculum vitae, statement of research interests and arrange for three letters of recommendation. </w:t>
      </w:r>
    </w:p>
    <w:p w14:paraId="5E486958" w14:textId="77777777" w:rsidR="00B6767A" w:rsidRDefault="00B6767A" w:rsidP="00B6767A">
      <w:pPr>
        <w:pStyle w:val="NormalWeb"/>
        <w:shd w:val="clear" w:color="auto" w:fill="FFFFFF"/>
        <w:spacing w:before="0" w:beforeAutospacing="0" w:after="0" w:afterAutospacing="0" w:line="312" w:lineRule="atLeast"/>
        <w:rPr>
          <w:rFonts w:ascii="Verdana" w:hAnsi="Verdana"/>
          <w:color w:val="010101"/>
          <w:sz w:val="21"/>
          <w:szCs w:val="21"/>
        </w:rPr>
      </w:pPr>
    </w:p>
    <w:p w14:paraId="29D8FB03" w14:textId="4F6E2E58" w:rsidR="00B6767A" w:rsidRDefault="00B6767A" w:rsidP="00B6767A">
      <w:pPr>
        <w:pStyle w:val="NormalWeb"/>
        <w:shd w:val="clear" w:color="auto" w:fill="FFFFFF"/>
        <w:spacing w:before="0" w:beforeAutospacing="0" w:after="0" w:afterAutospacing="0" w:line="312" w:lineRule="atLeast"/>
        <w:rPr>
          <w:rFonts w:ascii="Verdana" w:hAnsi="Verdana"/>
          <w:color w:val="010101"/>
          <w:sz w:val="21"/>
          <w:szCs w:val="21"/>
        </w:rPr>
      </w:pPr>
      <w:r>
        <w:rPr>
          <w:rFonts w:ascii="Verdana" w:hAnsi="Verdana"/>
          <w:color w:val="010101"/>
          <w:sz w:val="21"/>
          <w:szCs w:val="21"/>
        </w:rPr>
        <w:t>The deadline for applications and all letters of recommendation is </w:t>
      </w:r>
      <w:r>
        <w:rPr>
          <w:rStyle w:val="Strong"/>
          <w:rFonts w:ascii="Verdana" w:hAnsi="Verdana"/>
          <w:color w:val="010101"/>
          <w:sz w:val="21"/>
          <w:szCs w:val="21"/>
        </w:rPr>
        <w:t xml:space="preserve">November </w:t>
      </w:r>
      <w:r w:rsidR="00D12A0B">
        <w:rPr>
          <w:rStyle w:val="Strong"/>
          <w:rFonts w:ascii="Verdana" w:hAnsi="Verdana"/>
          <w:color w:val="010101"/>
          <w:sz w:val="21"/>
          <w:szCs w:val="21"/>
        </w:rPr>
        <w:t>3</w:t>
      </w:r>
      <w:r>
        <w:rPr>
          <w:rStyle w:val="Strong"/>
          <w:rFonts w:ascii="Verdana" w:hAnsi="Verdana"/>
          <w:color w:val="010101"/>
          <w:sz w:val="21"/>
          <w:szCs w:val="21"/>
        </w:rPr>
        <w:t>, 202</w:t>
      </w:r>
      <w:r w:rsidR="005A79F5">
        <w:rPr>
          <w:rStyle w:val="Strong"/>
          <w:rFonts w:ascii="Verdana" w:hAnsi="Verdana"/>
          <w:color w:val="010101"/>
          <w:sz w:val="21"/>
          <w:szCs w:val="21"/>
        </w:rPr>
        <w:t>5</w:t>
      </w:r>
      <w:r>
        <w:rPr>
          <w:rStyle w:val="Strong"/>
          <w:rFonts w:ascii="Verdana" w:hAnsi="Verdana"/>
          <w:color w:val="010101"/>
          <w:sz w:val="21"/>
          <w:szCs w:val="21"/>
        </w:rPr>
        <w:t>.</w:t>
      </w:r>
    </w:p>
    <w:p w14:paraId="2675D46E" w14:textId="77777777" w:rsidR="00B6767A" w:rsidRDefault="00B6767A" w:rsidP="00B6767A">
      <w:pPr>
        <w:pStyle w:val="NormalWeb"/>
        <w:shd w:val="clear" w:color="auto" w:fill="FFFFFF"/>
        <w:spacing w:before="0" w:beforeAutospacing="0" w:after="0" w:afterAutospacing="0" w:line="312" w:lineRule="atLeast"/>
        <w:rPr>
          <w:rStyle w:val="Emphasis"/>
          <w:rFonts w:ascii="Verdana" w:hAnsi="Verdana"/>
          <w:color w:val="010101"/>
          <w:sz w:val="21"/>
          <w:szCs w:val="21"/>
        </w:rPr>
      </w:pPr>
    </w:p>
    <w:p w14:paraId="6D34A3E3" w14:textId="15121760" w:rsidR="00B6767A" w:rsidRDefault="00B6767A" w:rsidP="00B6767A">
      <w:pPr>
        <w:pStyle w:val="NormalWeb"/>
        <w:shd w:val="clear" w:color="auto" w:fill="FFFFFF"/>
        <w:spacing w:before="0" w:beforeAutospacing="0" w:after="0" w:afterAutospacing="0" w:line="312" w:lineRule="atLeast"/>
        <w:rPr>
          <w:rFonts w:ascii="Verdana" w:hAnsi="Verdana"/>
          <w:color w:val="010101"/>
          <w:sz w:val="21"/>
          <w:szCs w:val="21"/>
        </w:rPr>
      </w:pPr>
      <w:r>
        <w:rPr>
          <w:rStyle w:val="Strong"/>
          <w:rFonts w:ascii="Verdana" w:hAnsi="Verdana"/>
          <w:color w:val="010101"/>
          <w:sz w:val="21"/>
          <w:szCs w:val="21"/>
        </w:rPr>
        <w:t>Diversity Statement</w:t>
      </w:r>
      <w:r>
        <w:rPr>
          <w:rFonts w:ascii="Verdana" w:hAnsi="Verdana"/>
          <w:color w:val="010101"/>
          <w:sz w:val="21"/>
          <w:szCs w:val="21"/>
        </w:rPr>
        <w:br/>
        <w:t>The University of Toronto embraces Diversity and is building a culture of belonging that increases our capacity to effectively address and serve the interests of our global community. We strongly encourage applications from Indigenous Peoples, Black and racialized persons, women, persons with disabilities, and people of diverse sexual and gender identities. We value applicants who have demonstrated a commitment to equity, diversity and inclusion and recognize that diverse perspectives, experiences, and expertise are essential to strengthening our academic mission.</w:t>
      </w:r>
    </w:p>
    <w:p w14:paraId="178020D8" w14:textId="0980EE91" w:rsidR="00B6767A" w:rsidRDefault="00B6767A" w:rsidP="00B6767A">
      <w:pPr>
        <w:pStyle w:val="NormalWeb"/>
        <w:shd w:val="clear" w:color="auto" w:fill="FFFFFF"/>
        <w:spacing w:before="0" w:beforeAutospacing="0" w:after="0" w:afterAutospacing="0" w:line="312" w:lineRule="atLeast"/>
        <w:rPr>
          <w:rFonts w:ascii="Verdana" w:hAnsi="Verdana"/>
          <w:color w:val="010101"/>
          <w:sz w:val="21"/>
          <w:szCs w:val="21"/>
        </w:rPr>
      </w:pPr>
    </w:p>
    <w:p w14:paraId="04EC28B2" w14:textId="77777777" w:rsidR="009F655E" w:rsidRDefault="00B6767A" w:rsidP="00B6767A">
      <w:pPr>
        <w:pStyle w:val="NormalWeb"/>
        <w:shd w:val="clear" w:color="auto" w:fill="FFFFFF"/>
        <w:spacing w:before="0" w:beforeAutospacing="0" w:after="0" w:afterAutospacing="0" w:line="312" w:lineRule="atLeast"/>
        <w:rPr>
          <w:rFonts w:ascii="Verdana" w:hAnsi="Verdana"/>
          <w:color w:val="010101"/>
          <w:sz w:val="21"/>
          <w:szCs w:val="21"/>
        </w:rPr>
      </w:pPr>
      <w:r>
        <w:rPr>
          <w:rStyle w:val="Strong"/>
          <w:rFonts w:ascii="Verdana" w:hAnsi="Verdana"/>
          <w:color w:val="010101"/>
          <w:sz w:val="21"/>
          <w:szCs w:val="21"/>
        </w:rPr>
        <w:t>Accessibility Statement</w:t>
      </w:r>
      <w:r>
        <w:rPr>
          <w:rFonts w:ascii="Verdana" w:hAnsi="Verdana"/>
          <w:color w:val="010101"/>
          <w:sz w:val="21"/>
          <w:szCs w:val="21"/>
        </w:rPr>
        <w:br/>
        <w:t>The University strives to be an equitable and inclusive community, and proactively seeks to increase diversity among its community members. Our values regarding equity and diversity are linked with our unwavering commitment to excellence in the pursuit of our academic mission.</w:t>
      </w:r>
      <w:r w:rsidR="00543388">
        <w:rPr>
          <w:rFonts w:ascii="Verdana" w:hAnsi="Verdana"/>
          <w:color w:val="010101"/>
          <w:sz w:val="21"/>
          <w:szCs w:val="21"/>
        </w:rPr>
        <w:t xml:space="preserve"> </w:t>
      </w:r>
      <w:r>
        <w:rPr>
          <w:rFonts w:ascii="Verdana" w:hAnsi="Verdana"/>
          <w:color w:val="010101"/>
          <w:sz w:val="21"/>
          <w:szCs w:val="21"/>
        </w:rPr>
        <w:t>The University is committed to the principles of the Accessibility for Ontarians with Disabilities Act (AODA). As such, we strive to make our recruitment, assessment and selection processes as accessible as possible and provide accommodations as required for applicants with disabilities</w:t>
      </w:r>
      <w:r w:rsidR="009F655E">
        <w:rPr>
          <w:rFonts w:ascii="Verdana" w:hAnsi="Verdana"/>
          <w:color w:val="010101"/>
          <w:sz w:val="21"/>
          <w:szCs w:val="21"/>
        </w:rPr>
        <w:t xml:space="preserve">. </w:t>
      </w:r>
    </w:p>
    <w:p w14:paraId="5E9C49DF" w14:textId="77777777" w:rsidR="009F655E" w:rsidRDefault="009F655E" w:rsidP="00B6767A">
      <w:pPr>
        <w:pStyle w:val="NormalWeb"/>
        <w:shd w:val="clear" w:color="auto" w:fill="FFFFFF"/>
        <w:spacing w:before="0" w:beforeAutospacing="0" w:after="0" w:afterAutospacing="0" w:line="312" w:lineRule="atLeast"/>
        <w:rPr>
          <w:rFonts w:ascii="Verdana" w:hAnsi="Verdana"/>
          <w:color w:val="010101"/>
          <w:sz w:val="21"/>
          <w:szCs w:val="21"/>
        </w:rPr>
      </w:pPr>
    </w:p>
    <w:p w14:paraId="7A516FB8" w14:textId="2F0D0236" w:rsidR="00B6767A" w:rsidRPr="00543388" w:rsidRDefault="009F655E" w:rsidP="00B6767A">
      <w:pPr>
        <w:pStyle w:val="NormalWeb"/>
        <w:shd w:val="clear" w:color="auto" w:fill="FFFFFF"/>
        <w:spacing w:before="0" w:beforeAutospacing="0" w:after="0" w:afterAutospacing="0" w:line="312" w:lineRule="atLeast"/>
        <w:rPr>
          <w:rFonts w:ascii="Verdana" w:hAnsi="Verdana"/>
          <w:color w:val="010101"/>
          <w:sz w:val="21"/>
          <w:szCs w:val="21"/>
        </w:rPr>
      </w:pPr>
      <w:r>
        <w:rPr>
          <w:rFonts w:ascii="Verdana" w:hAnsi="Verdana"/>
          <w:color w:val="010101"/>
          <w:sz w:val="21"/>
          <w:szCs w:val="21"/>
        </w:rPr>
        <w:t>To ensure your inclusion throughout</w:t>
      </w:r>
      <w:r w:rsidR="00B6767A">
        <w:rPr>
          <w:rFonts w:ascii="Verdana" w:hAnsi="Verdana"/>
          <w:color w:val="010101"/>
          <w:sz w:val="21"/>
          <w:szCs w:val="21"/>
        </w:rPr>
        <w:t xml:space="preserve"> the application and hiring process, please contact </w:t>
      </w:r>
      <w:hyperlink r:id="rId8" w:history="1">
        <w:r w:rsidR="00B6767A" w:rsidRPr="006768B6">
          <w:rPr>
            <w:rStyle w:val="Hyperlink"/>
            <w:rFonts w:ascii="Verdana" w:hAnsi="Verdana"/>
            <w:sz w:val="21"/>
            <w:szCs w:val="21"/>
          </w:rPr>
          <w:t>office@cita.utoronto.ca</w:t>
        </w:r>
      </w:hyperlink>
      <w:r w:rsidR="00B6767A">
        <w:rPr>
          <w:rFonts w:ascii="Verdana" w:hAnsi="Verdana"/>
          <w:color w:val="010101"/>
          <w:sz w:val="21"/>
          <w:szCs w:val="21"/>
        </w:rPr>
        <w:t xml:space="preserve"> </w:t>
      </w:r>
    </w:p>
    <w:sectPr w:rsidR="00B6767A" w:rsidRPr="00543388" w:rsidSect="009F655E">
      <w:pgSz w:w="12240" w:h="15840"/>
      <w:pgMar w:top="1134"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8CD58" w14:textId="77777777" w:rsidR="009F655E" w:rsidRDefault="009F655E" w:rsidP="009F655E">
      <w:pPr>
        <w:spacing w:after="0" w:line="240" w:lineRule="auto"/>
      </w:pPr>
      <w:r>
        <w:separator/>
      </w:r>
    </w:p>
  </w:endnote>
  <w:endnote w:type="continuationSeparator" w:id="0">
    <w:p w14:paraId="7D724CE7" w14:textId="77777777" w:rsidR="009F655E" w:rsidRDefault="009F655E" w:rsidP="009F6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15001" w14:textId="77777777" w:rsidR="009F655E" w:rsidRDefault="009F655E" w:rsidP="009F655E">
      <w:pPr>
        <w:spacing w:after="0" w:line="240" w:lineRule="auto"/>
      </w:pPr>
      <w:r>
        <w:separator/>
      </w:r>
    </w:p>
  </w:footnote>
  <w:footnote w:type="continuationSeparator" w:id="0">
    <w:p w14:paraId="74FAEE38" w14:textId="77777777" w:rsidR="009F655E" w:rsidRDefault="009F655E" w:rsidP="009F65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7A"/>
    <w:rsid w:val="000F767A"/>
    <w:rsid w:val="004F4D3D"/>
    <w:rsid w:val="00543388"/>
    <w:rsid w:val="005A79F5"/>
    <w:rsid w:val="00637673"/>
    <w:rsid w:val="007D20A9"/>
    <w:rsid w:val="00927EE3"/>
    <w:rsid w:val="009F655E"/>
    <w:rsid w:val="00A75EED"/>
    <w:rsid w:val="00AF29A1"/>
    <w:rsid w:val="00B35BCE"/>
    <w:rsid w:val="00B6767A"/>
    <w:rsid w:val="00D12A0B"/>
    <w:rsid w:val="00EE39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ABC259"/>
  <w15:chartTrackingRefBased/>
  <w15:docId w15:val="{F461CE3E-43C4-4F07-8AED-579CFAA7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767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B6767A"/>
    <w:rPr>
      <w:color w:val="0000FF"/>
      <w:u w:val="single"/>
    </w:rPr>
  </w:style>
  <w:style w:type="character" w:styleId="Strong">
    <w:name w:val="Strong"/>
    <w:basedOn w:val="DefaultParagraphFont"/>
    <w:uiPriority w:val="22"/>
    <w:qFormat/>
    <w:rsid w:val="00B6767A"/>
    <w:rPr>
      <w:b/>
      <w:bCs/>
    </w:rPr>
  </w:style>
  <w:style w:type="character" w:styleId="Emphasis">
    <w:name w:val="Emphasis"/>
    <w:basedOn w:val="DefaultParagraphFont"/>
    <w:uiPriority w:val="20"/>
    <w:qFormat/>
    <w:rsid w:val="00B6767A"/>
    <w:rPr>
      <w:i/>
      <w:iCs/>
    </w:rPr>
  </w:style>
  <w:style w:type="character" w:styleId="UnresolvedMention">
    <w:name w:val="Unresolved Mention"/>
    <w:basedOn w:val="DefaultParagraphFont"/>
    <w:uiPriority w:val="99"/>
    <w:semiHidden/>
    <w:unhideWhenUsed/>
    <w:rsid w:val="00B6767A"/>
    <w:rPr>
      <w:color w:val="605E5C"/>
      <w:shd w:val="clear" w:color="auto" w:fill="E1DFDD"/>
    </w:rPr>
  </w:style>
  <w:style w:type="character" w:styleId="FollowedHyperlink">
    <w:name w:val="FollowedHyperlink"/>
    <w:basedOn w:val="DefaultParagraphFont"/>
    <w:uiPriority w:val="99"/>
    <w:semiHidden/>
    <w:unhideWhenUsed/>
    <w:rsid w:val="00B6767A"/>
    <w:rPr>
      <w:color w:val="954F72" w:themeColor="followedHyperlink"/>
      <w:u w:val="single"/>
    </w:rPr>
  </w:style>
  <w:style w:type="paragraph" w:styleId="Header">
    <w:name w:val="header"/>
    <w:basedOn w:val="Normal"/>
    <w:link w:val="HeaderChar"/>
    <w:uiPriority w:val="99"/>
    <w:unhideWhenUsed/>
    <w:rsid w:val="009F6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55E"/>
  </w:style>
  <w:style w:type="paragraph" w:styleId="Footer">
    <w:name w:val="footer"/>
    <w:basedOn w:val="Normal"/>
    <w:link w:val="FooterChar"/>
    <w:uiPriority w:val="99"/>
    <w:unhideWhenUsed/>
    <w:rsid w:val="009F6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59827">
      <w:bodyDiv w:val="1"/>
      <w:marLeft w:val="0"/>
      <w:marRight w:val="0"/>
      <w:marTop w:val="0"/>
      <w:marBottom w:val="0"/>
      <w:divBdr>
        <w:top w:val="none" w:sz="0" w:space="0" w:color="auto"/>
        <w:left w:val="none" w:sz="0" w:space="0" w:color="auto"/>
        <w:bottom w:val="none" w:sz="0" w:space="0" w:color="auto"/>
        <w:right w:val="none" w:sz="0" w:space="0" w:color="auto"/>
      </w:divBdr>
    </w:div>
    <w:div w:id="129729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ita.utoronto.ca" TargetMode="External"/><Relationship Id="rId3" Type="http://schemas.openxmlformats.org/officeDocument/2006/relationships/webSettings" Target="webSettings.xml"/><Relationship Id="rId7" Type="http://schemas.openxmlformats.org/officeDocument/2006/relationships/hyperlink" Target="http://www.cita.utoronto.ca/opportunities/post-do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at.cita.utoronto.ca/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Milosevic</dc:creator>
  <cp:keywords/>
  <dc:description/>
  <cp:lastModifiedBy>Ling Tan</cp:lastModifiedBy>
  <cp:revision>5</cp:revision>
  <dcterms:created xsi:type="dcterms:W3CDTF">2025-09-05T17:59:00Z</dcterms:created>
  <dcterms:modified xsi:type="dcterms:W3CDTF">2025-09-06T00:02:00Z</dcterms:modified>
</cp:coreProperties>
</file>